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2D" w:rsidRDefault="0075532D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МУНИЦИПАЛЬНОЕ КАЗЁННОЕ УЧРЕЖДЕНИЕ КУЛЬТУРЫ</w:t>
      </w:r>
    </w:p>
    <w:p w:rsidR="0075532D" w:rsidRDefault="0075532D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«ЗОЛОТУХИНСКИЙ ЦЕНТР ДОСУГА И КИНО «ЗАРЯ»</w:t>
      </w:r>
    </w:p>
    <w:p w:rsidR="0075532D" w:rsidRDefault="0075532D">
      <w:pPr>
        <w:spacing w:line="276" w:lineRule="auto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Курская обл., п. Золотухино, ул. Ленина, дом 16. тел. (47151) 2-11-13, </w:t>
      </w:r>
      <w:r>
        <w:rPr>
          <w:sz w:val="22"/>
          <w:szCs w:val="22"/>
          <w:lang w:val="en-US" w:eastAsia="en-US"/>
        </w:rPr>
        <w:t>kino</w:t>
      </w:r>
      <w:r>
        <w:rPr>
          <w:sz w:val="22"/>
          <w:szCs w:val="22"/>
          <w:lang w:eastAsia="en-US"/>
        </w:rPr>
        <w:t>21113@</w:t>
      </w:r>
      <w:r>
        <w:rPr>
          <w:sz w:val="22"/>
          <w:szCs w:val="22"/>
          <w:lang w:val="en-US" w:eastAsia="en-US"/>
        </w:rPr>
        <w:t>mail</w:t>
      </w:r>
      <w:r>
        <w:rPr>
          <w:sz w:val="22"/>
          <w:szCs w:val="22"/>
          <w:lang w:eastAsia="en-US"/>
        </w:rPr>
        <w:t>/</w:t>
      </w:r>
      <w:r>
        <w:rPr>
          <w:sz w:val="22"/>
          <w:szCs w:val="22"/>
          <w:lang w:val="en-US" w:eastAsia="en-US"/>
        </w:rPr>
        <w:t>ru</w:t>
      </w:r>
    </w:p>
    <w:p w:rsidR="0075532D" w:rsidRDefault="0075532D">
      <w:pPr>
        <w:spacing w:after="200"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----------------------------------------------------------------------------------------------------</w:t>
      </w:r>
    </w:p>
    <w:p w:rsidR="0075532D" w:rsidRDefault="0075532D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П Р И К А З   № ____ </w:t>
      </w:r>
    </w:p>
    <w:p w:rsidR="0075532D" w:rsidRDefault="0075532D">
      <w:pPr>
        <w:suppressAutoHyphens/>
        <w:ind w:right="5102"/>
        <w:jc w:val="both"/>
        <w:rPr>
          <w:b/>
          <w:i/>
          <w:spacing w:val="2"/>
          <w:lang w:eastAsia="ar-SA"/>
        </w:rPr>
      </w:pPr>
    </w:p>
    <w:p w:rsidR="0075532D" w:rsidRDefault="0075532D">
      <w:pPr>
        <w:suppressAutoHyphens/>
        <w:ind w:left="567" w:right="5102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>Об утверждении плана</w:t>
      </w:r>
    </w:p>
    <w:p w:rsidR="0075532D" w:rsidRDefault="0075532D">
      <w:pPr>
        <w:suppressAutoHyphens/>
        <w:ind w:left="567" w:right="5102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 xml:space="preserve">противодействия коррупции                                                                              </w:t>
      </w:r>
    </w:p>
    <w:p w:rsidR="0075532D" w:rsidRDefault="0075532D">
      <w:pPr>
        <w:suppressAutoHyphens/>
        <w:ind w:left="567" w:right="-1"/>
        <w:jc w:val="right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 xml:space="preserve">                                                                       от 01 декабря  2022 года  </w:t>
      </w:r>
    </w:p>
    <w:p w:rsidR="0075532D" w:rsidRDefault="0075532D">
      <w:pPr>
        <w:suppressAutoHyphens/>
        <w:ind w:left="567" w:right="-1"/>
        <w:jc w:val="right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 xml:space="preserve">                                           </w:t>
      </w:r>
    </w:p>
    <w:p w:rsidR="0075532D" w:rsidRDefault="0075532D">
      <w:pPr>
        <w:suppressAutoHyphens/>
        <w:spacing w:line="360" w:lineRule="auto"/>
        <w:ind w:right="-3" w:firstLine="709"/>
        <w:jc w:val="both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>Во исполнение статьи 13.3 Федерального закона от 25.12.2008 № 273 – ФЗ «О противодействии коррупции» в целях организации работы по предупреждению коррупции в МКУК «Золотухинский центр досуга и кино «Заря»     ПРИКАЗЫВАЮ:</w:t>
      </w:r>
    </w:p>
    <w:p w:rsidR="0075532D" w:rsidRDefault="0075532D">
      <w:pPr>
        <w:pStyle w:val="ListParagraph"/>
        <w:numPr>
          <w:ilvl w:val="0"/>
          <w:numId w:val="1"/>
        </w:numPr>
        <w:suppressAutoHyphens/>
        <w:spacing w:line="360" w:lineRule="auto"/>
        <w:ind w:right="-3"/>
        <w:jc w:val="both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>Утвердить план противодействия коррупции в МКУК «Золотухинский центр досуга и кино «Заря» (Приложение 1).</w:t>
      </w:r>
    </w:p>
    <w:p w:rsidR="0075532D" w:rsidRDefault="0075532D">
      <w:pPr>
        <w:pStyle w:val="ListParagraph"/>
        <w:numPr>
          <w:ilvl w:val="0"/>
          <w:numId w:val="1"/>
        </w:numPr>
        <w:suppressAutoHyphens/>
        <w:spacing w:line="360" w:lineRule="auto"/>
        <w:ind w:right="-3"/>
        <w:jc w:val="both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>Приказ вступает в силу с момента подписания.</w:t>
      </w:r>
    </w:p>
    <w:p w:rsidR="0075532D" w:rsidRDefault="0075532D">
      <w:pPr>
        <w:pStyle w:val="ListParagraph"/>
        <w:suppressAutoHyphens/>
        <w:spacing w:line="360" w:lineRule="auto"/>
        <w:ind w:left="1069" w:right="-3"/>
        <w:jc w:val="both"/>
        <w:rPr>
          <w:spacing w:val="2"/>
          <w:sz w:val="28"/>
          <w:szCs w:val="28"/>
          <w:lang w:eastAsia="ar-SA"/>
        </w:rPr>
      </w:pPr>
    </w:p>
    <w:p w:rsidR="0075532D" w:rsidRDefault="0075532D">
      <w:pPr>
        <w:pStyle w:val="ListParagraph"/>
        <w:suppressAutoHyphens/>
        <w:spacing w:line="360" w:lineRule="auto"/>
        <w:ind w:left="1069" w:right="-3"/>
        <w:jc w:val="both"/>
        <w:rPr>
          <w:spacing w:val="2"/>
          <w:sz w:val="28"/>
          <w:szCs w:val="28"/>
          <w:lang w:eastAsia="ar-SA"/>
        </w:rPr>
      </w:pPr>
    </w:p>
    <w:p w:rsidR="0075532D" w:rsidRDefault="0075532D">
      <w:pPr>
        <w:pStyle w:val="ListParagraph"/>
        <w:suppressAutoHyphens/>
        <w:spacing w:line="276" w:lineRule="auto"/>
        <w:ind w:left="142" w:right="-3"/>
        <w:jc w:val="both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>Директор МКУК «Золотухинский</w:t>
      </w:r>
    </w:p>
    <w:p w:rsidR="0075532D" w:rsidRDefault="0075532D">
      <w:pPr>
        <w:pStyle w:val="ListParagraph"/>
        <w:suppressAutoHyphens/>
        <w:spacing w:line="276" w:lineRule="auto"/>
        <w:ind w:left="142" w:right="-3"/>
        <w:jc w:val="both"/>
        <w:rPr>
          <w:spacing w:val="2"/>
          <w:sz w:val="28"/>
          <w:szCs w:val="28"/>
          <w:lang w:eastAsia="ar-SA"/>
        </w:rPr>
      </w:pPr>
      <w:r>
        <w:rPr>
          <w:spacing w:val="2"/>
          <w:sz w:val="28"/>
          <w:szCs w:val="28"/>
          <w:lang w:eastAsia="ar-SA"/>
        </w:rPr>
        <w:t xml:space="preserve">центр досуга и кино «Заря»                                     </w:t>
      </w:r>
      <w:bookmarkStart w:id="0" w:name="_GoBack"/>
      <w:bookmarkEnd w:id="0"/>
      <w:r>
        <w:rPr>
          <w:spacing w:val="2"/>
          <w:sz w:val="28"/>
          <w:szCs w:val="28"/>
          <w:lang w:eastAsia="ar-SA"/>
        </w:rPr>
        <w:t xml:space="preserve">                     Асеева Ю.В.</w:t>
      </w:r>
    </w:p>
    <w:p w:rsidR="0075532D" w:rsidRDefault="0075532D">
      <w:pPr>
        <w:spacing w:line="360" w:lineRule="auto"/>
      </w:pPr>
      <w:r>
        <w:t xml:space="preserve">   </w:t>
      </w:r>
    </w:p>
    <w:sectPr w:rsidR="0075532D" w:rsidSect="00AC6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01032"/>
    <w:multiLevelType w:val="hybridMultilevel"/>
    <w:tmpl w:val="8C2E426A"/>
    <w:lvl w:ilvl="0" w:tplc="D56E63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7F5"/>
    <w:rsid w:val="000A3430"/>
    <w:rsid w:val="00352AC0"/>
    <w:rsid w:val="0075532D"/>
    <w:rsid w:val="009866B6"/>
    <w:rsid w:val="00AC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F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67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159</Words>
  <Characters>909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3</cp:revision>
  <cp:lastPrinted>2019-10-24T06:49:00Z</cp:lastPrinted>
  <dcterms:created xsi:type="dcterms:W3CDTF">2019-10-24T06:33:00Z</dcterms:created>
  <dcterms:modified xsi:type="dcterms:W3CDTF">2022-12-08T08:41:00Z</dcterms:modified>
</cp:coreProperties>
</file>